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3A5A" w:rsidRDefault="00D809C9">
      <w:pPr>
        <w:tabs>
          <w:tab w:val="left" w:pos="1985"/>
          <w:tab w:val="left" w:pos="8931"/>
        </w:tabs>
        <w:spacing w:after="60" w:line="288" w:lineRule="auto"/>
        <w:rPr>
          <w:rFonts w:eastAsia="DengXian"/>
          <w:b/>
          <w:noProof/>
          <w:sz w:val="24"/>
          <w:lang w:eastAsia="en-US"/>
        </w:rPr>
      </w:pPr>
      <w:r>
        <w:rPr>
          <w:rFonts w:eastAsia="DengXian"/>
          <w:b/>
          <w:noProof/>
          <w:sz w:val="24"/>
          <w:lang w:eastAsia="en-US"/>
        </w:rPr>
        <w:t>3GPP TSG-RAN WG2 Meeting #10</w:t>
      </w:r>
      <w:r w:rsidR="007F04CA">
        <w:rPr>
          <w:rFonts w:eastAsia="DengXian"/>
          <w:b/>
          <w:noProof/>
          <w:sz w:val="24"/>
          <w:lang w:eastAsia="en-US"/>
        </w:rPr>
        <w:t>9</w:t>
      </w:r>
      <w:r w:rsidR="00BA4103">
        <w:rPr>
          <w:rFonts w:eastAsia="DengXian"/>
          <w:b/>
          <w:noProof/>
          <w:sz w:val="24"/>
          <w:lang w:eastAsia="en-US"/>
        </w:rPr>
        <w:t>-</w:t>
      </w:r>
      <w:r w:rsidR="007F04CA">
        <w:rPr>
          <w:rFonts w:eastAsia="DengXian"/>
          <w:b/>
          <w:noProof/>
          <w:sz w:val="24"/>
          <w:lang w:eastAsia="en-US"/>
        </w:rPr>
        <w:t>e</w:t>
      </w:r>
      <w:r>
        <w:rPr>
          <w:rFonts w:eastAsia="DengXian"/>
          <w:b/>
          <w:noProof/>
          <w:sz w:val="24"/>
          <w:lang w:eastAsia="en-US"/>
        </w:rPr>
        <w:t xml:space="preserve">                                  </w:t>
      </w:r>
      <w:r w:rsidR="00BD3FFD" w:rsidRPr="00BD3FFD">
        <w:rPr>
          <w:rFonts w:eastAsia="DengXian"/>
          <w:b/>
          <w:i/>
          <w:noProof/>
          <w:sz w:val="24"/>
          <w:lang w:eastAsia="en-US"/>
        </w:rPr>
        <w:t>R2-</w:t>
      </w:r>
      <w:r w:rsidR="00212696">
        <w:rPr>
          <w:rFonts w:eastAsia="DengXian"/>
          <w:b/>
          <w:i/>
          <w:noProof/>
          <w:sz w:val="24"/>
          <w:lang w:eastAsia="en-US"/>
        </w:rPr>
        <w:t>200</w:t>
      </w:r>
      <w:r w:rsidR="00D53064">
        <w:rPr>
          <w:rFonts w:eastAsia="DengXian"/>
          <w:b/>
          <w:i/>
          <w:noProof/>
          <w:sz w:val="24"/>
          <w:lang w:eastAsia="en-US"/>
        </w:rPr>
        <w:t>1501</w:t>
      </w:r>
      <w:bookmarkStart w:id="0" w:name="_GoBack"/>
      <w:bookmarkEnd w:id="0"/>
    </w:p>
    <w:p w:rsidR="00543A5A" w:rsidRDefault="00F476F9" w:rsidP="007F04CA">
      <w:pPr>
        <w:tabs>
          <w:tab w:val="left" w:pos="6900"/>
          <w:tab w:val="left" w:pos="8931"/>
        </w:tabs>
        <w:spacing w:after="60" w:line="288" w:lineRule="auto"/>
        <w:rPr>
          <w:rFonts w:eastAsia="DengXian"/>
          <w:b/>
          <w:noProof/>
          <w:sz w:val="24"/>
          <w:lang w:eastAsia="en-US"/>
        </w:rPr>
      </w:pPr>
      <w:r>
        <w:rPr>
          <w:rFonts w:hint="eastAsia"/>
          <w:b/>
          <w:noProof/>
          <w:sz w:val="24"/>
        </w:rPr>
        <w:t>Online, 24th Feb - 06th Mar 2020</w:t>
      </w:r>
      <w:r w:rsidR="007F04CA">
        <w:rPr>
          <w:rFonts w:eastAsia="DengXian"/>
          <w:b/>
          <w:noProof/>
          <w:sz w:val="24"/>
          <w:lang w:eastAsia="en-US"/>
        </w:rPr>
        <w:tab/>
      </w:r>
    </w:p>
    <w:p w:rsidR="00543A5A" w:rsidRDefault="00543A5A">
      <w:pPr>
        <w:tabs>
          <w:tab w:val="left" w:pos="1985"/>
          <w:tab w:val="left" w:pos="8931"/>
        </w:tabs>
        <w:spacing w:after="60" w:line="288" w:lineRule="auto"/>
        <w:rPr>
          <w:rFonts w:eastAsiaTheme="minorEastAsia"/>
          <w:b/>
          <w:noProof/>
          <w:sz w:val="24"/>
          <w:lang w:eastAsia="ko-KR"/>
        </w:rPr>
      </w:pPr>
    </w:p>
    <w:p w:rsidR="00543A5A" w:rsidRDefault="00D809C9">
      <w:pPr>
        <w:tabs>
          <w:tab w:val="left" w:pos="1985"/>
          <w:tab w:val="left" w:pos="8931"/>
        </w:tabs>
        <w:spacing w:after="60" w:line="288" w:lineRule="auto"/>
        <w:rPr>
          <w:rFonts w:ascii="Times New Roman" w:hAnsi="Times New Roman"/>
          <w:b/>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6.7.2.3 (NR_IIOT-Core)</w:t>
      </w:r>
    </w:p>
    <w:p w:rsidR="00543A5A" w:rsidRDefault="00D809C9">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p>
    <w:p w:rsidR="00543A5A" w:rsidRDefault="00D809C9">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Dicussion on EHC feedback</w:t>
      </w:r>
    </w:p>
    <w:p w:rsidR="00543A5A" w:rsidRDefault="00D809C9">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rsidR="00543A5A" w:rsidRDefault="00D809C9">
      <w:pPr>
        <w:pStyle w:val="1"/>
        <w:numPr>
          <w:ilvl w:val="0"/>
          <w:numId w:val="1"/>
        </w:numPr>
        <w:rPr>
          <w:rFonts w:ascii="Times New Roman" w:hAnsi="Times New Roman" w:cs="Times New Roman"/>
        </w:rPr>
      </w:pPr>
      <w:r>
        <w:rPr>
          <w:rFonts w:ascii="Times New Roman" w:eastAsia="맑은 고딕" w:hAnsi="Times New Roman" w:cs="Times New Roman"/>
          <w:lang w:val="en-US" w:eastAsia="ko-KR"/>
        </w:rPr>
        <w:t>Introduction</w:t>
      </w:r>
      <w:bookmarkStart w:id="1" w:name="_Ref178064866"/>
    </w:p>
    <w:p w:rsidR="00543A5A" w:rsidRDefault="00D809C9">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this contribution, </w:t>
      </w:r>
      <w:r>
        <w:rPr>
          <w:rFonts w:ascii="Times New Roman" w:eastAsia="맑은 고딕" w:hAnsi="Times New Roman"/>
          <w:sz w:val="22"/>
          <w:lang w:eastAsia="ko-KR"/>
        </w:rPr>
        <w:t xml:space="preserve">we show our views </w:t>
      </w:r>
      <w:r w:rsidR="000923C7">
        <w:rPr>
          <w:rFonts w:ascii="Times New Roman" w:eastAsia="맑은 고딕" w:hAnsi="Times New Roman"/>
          <w:sz w:val="22"/>
          <w:lang w:eastAsia="ko-KR"/>
        </w:rPr>
        <w:t xml:space="preserve">on how to reduce the </w:t>
      </w:r>
      <w:r w:rsidR="001374CE" w:rsidRPr="001374CE">
        <w:rPr>
          <w:rFonts w:ascii="Times New Roman" w:eastAsia="맑은 고딕" w:hAnsi="Times New Roman"/>
          <w:sz w:val="22"/>
          <w:lang w:eastAsia="ko-KR"/>
        </w:rPr>
        <w:t>number of EHC feedback</w:t>
      </w:r>
    </w:p>
    <w:p w:rsidR="00543A5A" w:rsidRDefault="00543A5A">
      <w:pPr>
        <w:jc w:val="left"/>
        <w:rPr>
          <w:rFonts w:ascii="Times New Roman" w:eastAsia="맑은 고딕" w:hAnsi="Times New Roman"/>
          <w:sz w:val="22"/>
          <w:lang w:eastAsia="ko-KR"/>
        </w:rPr>
      </w:pPr>
    </w:p>
    <w:p w:rsidR="00543A5A" w:rsidRDefault="00D809C9">
      <w:pPr>
        <w:pStyle w:val="1"/>
        <w:numPr>
          <w:ilvl w:val="0"/>
          <w:numId w:val="1"/>
        </w:numPr>
        <w:rPr>
          <w:rFonts w:ascii="Times New Roman" w:eastAsia="맑은 고딕" w:hAnsi="Times New Roman" w:cs="Times New Roman"/>
          <w:lang w:val="en-US" w:eastAsia="ko-KR"/>
        </w:rPr>
      </w:pPr>
      <w:r>
        <w:rPr>
          <w:rFonts w:ascii="Times New Roman" w:eastAsia="맑은 고딕" w:hAnsi="Times New Roman" w:cs="Times New Roman"/>
          <w:lang w:val="en-US" w:eastAsia="ko-KR"/>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rFonts w:ascii="Times New Roman" w:eastAsia="맑은 고딕" w:hAnsi="Times New Roman" w:hint="eastAsia"/>
          <w:sz w:val="22"/>
          <w:lang w:eastAsia="ko-KR"/>
        </w:rPr>
        <w:t xml:space="preserve"> </w:t>
      </w:r>
    </w:p>
    <w:p w:rsidR="00AA3123" w:rsidRDefault="00AA3123">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During </w:t>
      </w:r>
      <w:r w:rsidR="00232F91">
        <w:rPr>
          <w:rFonts w:ascii="Times New Roman" w:eastAsia="맑은 고딕" w:hAnsi="Times New Roman"/>
          <w:sz w:val="22"/>
          <w:lang w:eastAsia="ko-KR"/>
        </w:rPr>
        <w:t>108#53</w:t>
      </w:r>
      <w:r>
        <w:rPr>
          <w:rFonts w:ascii="Times New Roman" w:eastAsia="맑은 고딕" w:hAnsi="Times New Roman"/>
          <w:sz w:val="22"/>
          <w:lang w:eastAsia="ko-KR"/>
        </w:rPr>
        <w:t xml:space="preserve"> </w:t>
      </w:r>
      <w:r>
        <w:rPr>
          <w:rFonts w:ascii="Times New Roman" w:eastAsia="맑은 고딕" w:hAnsi="Times New Roman" w:hint="eastAsia"/>
          <w:sz w:val="22"/>
          <w:lang w:eastAsia="ko-KR"/>
        </w:rPr>
        <w:t xml:space="preserve">email </w:t>
      </w:r>
      <w:r>
        <w:rPr>
          <w:rFonts w:ascii="Times New Roman" w:eastAsia="맑은 고딕" w:hAnsi="Times New Roman"/>
          <w:sz w:val="22"/>
          <w:lang w:eastAsia="ko-KR"/>
        </w:rPr>
        <w:t>discussion</w:t>
      </w:r>
      <w:r>
        <w:rPr>
          <w:rFonts w:ascii="Times New Roman" w:eastAsia="맑은 고딕" w:hAnsi="Times New Roman" w:hint="eastAsia"/>
          <w:sz w:val="22"/>
          <w:lang w:eastAsia="ko-KR"/>
        </w:rPr>
        <w:t xml:space="preserve">, it was </w:t>
      </w:r>
      <w:r>
        <w:rPr>
          <w:rFonts w:ascii="Times New Roman" w:eastAsia="맑은 고딕" w:hAnsi="Times New Roman"/>
          <w:sz w:val="22"/>
          <w:lang w:eastAsia="ko-KR"/>
        </w:rPr>
        <w:t>discussed</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 xml:space="preserve">whether </w:t>
      </w:r>
      <w:r w:rsidR="007C31BC">
        <w:rPr>
          <w:rFonts w:ascii="Times New Roman" w:eastAsia="맑은 고딕" w:hAnsi="Times New Roman"/>
          <w:sz w:val="22"/>
          <w:lang w:eastAsia="ko-KR"/>
        </w:rPr>
        <w:t xml:space="preserve">a mechanism </w:t>
      </w:r>
      <w:r w:rsidR="00663D7B">
        <w:rPr>
          <w:rFonts w:ascii="Times New Roman" w:eastAsia="맑은 고딕" w:hAnsi="Times New Roman"/>
          <w:sz w:val="22"/>
          <w:lang w:eastAsia="ko-KR"/>
        </w:rPr>
        <w:t xml:space="preserve">should </w:t>
      </w:r>
      <w:r w:rsidR="00663D7B" w:rsidRPr="00663D7B">
        <w:rPr>
          <w:rFonts w:ascii="Times New Roman" w:eastAsia="맑은 고딕" w:hAnsi="Times New Roman"/>
          <w:sz w:val="22"/>
          <w:lang w:eastAsia="ko-KR"/>
        </w:rPr>
        <w:t xml:space="preserve">be </w:t>
      </w:r>
      <w:r w:rsidR="007C31BC">
        <w:rPr>
          <w:rFonts w:ascii="Times New Roman" w:eastAsia="맑은 고딕" w:hAnsi="Times New Roman"/>
          <w:sz w:val="22"/>
          <w:lang w:eastAsia="ko-KR"/>
        </w:rPr>
        <w:t xml:space="preserve">considered to reduce the number of EHC feedback </w:t>
      </w:r>
      <w:r w:rsidR="00663D7B" w:rsidRPr="00663D7B">
        <w:rPr>
          <w:rFonts w:ascii="Times New Roman" w:eastAsia="맑은 고딕" w:hAnsi="Times New Roman"/>
          <w:sz w:val="22"/>
          <w:lang w:eastAsia="ko-KR"/>
        </w:rPr>
        <w:t xml:space="preserve">from either the </w:t>
      </w:r>
      <w:r w:rsidR="00663D7B">
        <w:rPr>
          <w:rFonts w:ascii="Times New Roman" w:eastAsia="맑은 고딕" w:hAnsi="Times New Roman"/>
          <w:sz w:val="22"/>
          <w:lang w:eastAsia="ko-KR"/>
        </w:rPr>
        <w:t xml:space="preserve">EHC </w:t>
      </w:r>
      <w:r w:rsidR="00663D7B" w:rsidRPr="00663D7B">
        <w:rPr>
          <w:rFonts w:ascii="Times New Roman" w:eastAsia="맑은 고딕" w:hAnsi="Times New Roman"/>
          <w:sz w:val="22"/>
          <w:lang w:eastAsia="ko-KR"/>
        </w:rPr>
        <w:t xml:space="preserve">compressor or the </w:t>
      </w:r>
      <w:r w:rsidR="00663D7B">
        <w:rPr>
          <w:rFonts w:ascii="Times New Roman" w:eastAsia="맑은 고딕" w:hAnsi="Times New Roman"/>
          <w:sz w:val="22"/>
          <w:lang w:eastAsia="ko-KR"/>
        </w:rPr>
        <w:t xml:space="preserve">EHC decompressor, and it was concluded that the enhancement is not needed in </w:t>
      </w:r>
      <w:r w:rsidR="00663D7B" w:rsidRPr="00663D7B">
        <w:rPr>
          <w:rFonts w:ascii="Times New Roman" w:eastAsia="맑은 고딕" w:hAnsi="Times New Roman"/>
          <w:sz w:val="22"/>
          <w:lang w:eastAsia="ko-KR"/>
        </w:rPr>
        <w:t xml:space="preserve">either the </w:t>
      </w:r>
      <w:r w:rsidR="00663D7B">
        <w:rPr>
          <w:rFonts w:ascii="Times New Roman" w:eastAsia="맑은 고딕" w:hAnsi="Times New Roman"/>
          <w:sz w:val="22"/>
          <w:lang w:eastAsia="ko-KR"/>
        </w:rPr>
        <w:t xml:space="preserve">EHC </w:t>
      </w:r>
      <w:r w:rsidR="00663D7B" w:rsidRPr="00663D7B">
        <w:rPr>
          <w:rFonts w:ascii="Times New Roman" w:eastAsia="맑은 고딕" w:hAnsi="Times New Roman"/>
          <w:sz w:val="22"/>
          <w:lang w:eastAsia="ko-KR"/>
        </w:rPr>
        <w:t xml:space="preserve">compressor or the </w:t>
      </w:r>
      <w:r w:rsidR="00663D7B">
        <w:rPr>
          <w:rFonts w:ascii="Times New Roman" w:eastAsia="맑은 고딕" w:hAnsi="Times New Roman"/>
          <w:sz w:val="22"/>
          <w:lang w:eastAsia="ko-KR"/>
        </w:rPr>
        <w:t xml:space="preserve">EHC decompressor. </w:t>
      </w:r>
    </w:p>
    <w:p w:rsidR="007C31BC" w:rsidRDefault="00663D7B" w:rsidP="007C31BC">
      <w:pPr>
        <w:jc w:val="left"/>
        <w:rPr>
          <w:rFonts w:ascii="Times New Roman" w:eastAsia="맑은 고딕" w:hAnsi="Times New Roman"/>
          <w:sz w:val="22"/>
          <w:lang w:eastAsia="ko-KR"/>
        </w:rPr>
      </w:pPr>
      <w:r>
        <w:rPr>
          <w:rFonts w:ascii="Times New Roman" w:eastAsia="맑은 고딕" w:hAnsi="Times New Roman"/>
          <w:sz w:val="22"/>
          <w:lang w:eastAsia="ko-KR"/>
        </w:rPr>
        <w:t xml:space="preserve">However, in our view, </w:t>
      </w:r>
      <w:r w:rsidR="007C31BC">
        <w:rPr>
          <w:rFonts w:ascii="Times New Roman" w:eastAsia="맑은 고딕" w:hAnsi="Times New Roman"/>
          <w:sz w:val="22"/>
          <w:lang w:eastAsia="ko-KR"/>
        </w:rPr>
        <w:t xml:space="preserve">the mechanism should be introduced. In IIOT WID, RAN2 discussed how to transmit the URLLC traffic as soon as possible. However, if the EHC decompressor always transmits the EHC feedback for each full header packet to the EHC compressor, </w:t>
      </w:r>
      <w:r w:rsidR="00232F91">
        <w:rPr>
          <w:rFonts w:ascii="Times New Roman" w:eastAsia="맑은 고딕" w:hAnsi="Times New Roman"/>
          <w:sz w:val="22"/>
          <w:lang w:eastAsia="ko-KR"/>
        </w:rPr>
        <w:t xml:space="preserve">the transmission of </w:t>
      </w:r>
      <w:r w:rsidR="007C31BC">
        <w:rPr>
          <w:rFonts w:ascii="Times New Roman" w:eastAsia="맑은 고딕" w:hAnsi="Times New Roman"/>
          <w:sz w:val="22"/>
          <w:lang w:eastAsia="ko-KR"/>
        </w:rPr>
        <w:t xml:space="preserve">the URLLC traffic </w:t>
      </w:r>
      <w:r w:rsidR="007C31BC">
        <w:rPr>
          <w:rFonts w:ascii="Times New Roman" w:eastAsia="맑은 고딕" w:hAnsi="Times New Roman" w:hint="eastAsia"/>
          <w:sz w:val="22"/>
          <w:lang w:eastAsia="ko-KR"/>
        </w:rPr>
        <w:t>woul</w:t>
      </w:r>
      <w:r w:rsidR="007C31BC">
        <w:rPr>
          <w:rFonts w:ascii="Times New Roman" w:eastAsia="맑은 고딕" w:hAnsi="Times New Roman"/>
          <w:sz w:val="22"/>
          <w:lang w:eastAsia="ko-KR"/>
        </w:rPr>
        <w:t xml:space="preserve">d be delayed due to </w:t>
      </w:r>
      <w:r w:rsidR="00232F91">
        <w:rPr>
          <w:rFonts w:ascii="Times New Roman" w:eastAsia="맑은 고딕" w:hAnsi="Times New Roman"/>
          <w:sz w:val="22"/>
          <w:lang w:eastAsia="ko-KR"/>
        </w:rPr>
        <w:t xml:space="preserve">multiple </w:t>
      </w:r>
      <w:r w:rsidR="007C31BC">
        <w:rPr>
          <w:rFonts w:ascii="Times New Roman" w:eastAsia="맑은 고딕" w:hAnsi="Times New Roman"/>
          <w:sz w:val="22"/>
          <w:lang w:eastAsia="ko-KR"/>
        </w:rPr>
        <w:t>EHC feedback</w:t>
      </w:r>
      <w:r w:rsidR="00232F91">
        <w:rPr>
          <w:rFonts w:ascii="Times New Roman" w:eastAsia="맑은 고딕" w:hAnsi="Times New Roman"/>
          <w:sz w:val="22"/>
          <w:lang w:eastAsia="ko-KR"/>
        </w:rPr>
        <w:t>s.</w:t>
      </w:r>
    </w:p>
    <w:p w:rsidR="007C31BC" w:rsidRPr="007C31BC" w:rsidRDefault="007C31BC" w:rsidP="007C31BC">
      <w:pPr>
        <w:jc w:val="left"/>
        <w:rPr>
          <w:rFonts w:ascii="Times New Roman" w:eastAsia="맑은 고딕" w:hAnsi="Times New Roman"/>
          <w:b/>
          <w:sz w:val="22"/>
          <w:lang w:eastAsia="ko-KR"/>
        </w:rPr>
      </w:pPr>
      <w:r w:rsidRPr="007C31BC">
        <w:rPr>
          <w:rFonts w:ascii="Times New Roman" w:eastAsia="맑은 고딕" w:hAnsi="Times New Roman" w:hint="eastAsia"/>
          <w:b/>
          <w:sz w:val="22"/>
          <w:lang w:eastAsia="ko-KR"/>
        </w:rPr>
        <w:t xml:space="preserve">Observation 1. </w:t>
      </w:r>
      <w:r w:rsidRPr="007C31BC">
        <w:rPr>
          <w:rFonts w:ascii="Times New Roman" w:eastAsia="맑은 고딕" w:hAnsi="Times New Roman"/>
          <w:b/>
          <w:sz w:val="22"/>
          <w:lang w:eastAsia="ko-KR"/>
        </w:rPr>
        <w:t xml:space="preserve">If the EHC decompressor always transmits the EHC feedback for each full header packet to the EHC compressor, the </w:t>
      </w:r>
      <w:r w:rsidR="00232F91">
        <w:rPr>
          <w:rFonts w:ascii="Times New Roman" w:eastAsia="맑은 고딕" w:hAnsi="Times New Roman"/>
          <w:b/>
          <w:sz w:val="22"/>
          <w:lang w:eastAsia="ko-KR"/>
        </w:rPr>
        <w:t xml:space="preserve">transmission of the </w:t>
      </w:r>
      <w:r w:rsidRPr="007C31BC">
        <w:rPr>
          <w:rFonts w:ascii="Times New Roman" w:eastAsia="맑은 고딕" w:hAnsi="Times New Roman"/>
          <w:b/>
          <w:sz w:val="22"/>
          <w:lang w:eastAsia="ko-KR"/>
        </w:rPr>
        <w:t xml:space="preserve">URLLC traffic </w:t>
      </w:r>
      <w:r w:rsidRPr="007C31BC">
        <w:rPr>
          <w:rFonts w:ascii="Times New Roman" w:eastAsia="맑은 고딕" w:hAnsi="Times New Roman" w:hint="eastAsia"/>
          <w:b/>
          <w:sz w:val="22"/>
          <w:lang w:eastAsia="ko-KR"/>
        </w:rPr>
        <w:t>woul</w:t>
      </w:r>
      <w:r w:rsidRPr="007C31BC">
        <w:rPr>
          <w:rFonts w:ascii="Times New Roman" w:eastAsia="맑은 고딕" w:hAnsi="Times New Roman"/>
          <w:b/>
          <w:sz w:val="22"/>
          <w:lang w:eastAsia="ko-KR"/>
        </w:rPr>
        <w:t xml:space="preserve">d be delayed due to </w:t>
      </w:r>
      <w:r w:rsidR="00232F91">
        <w:rPr>
          <w:rFonts w:ascii="Times New Roman" w:eastAsia="맑은 고딕" w:hAnsi="Times New Roman"/>
          <w:b/>
          <w:sz w:val="22"/>
          <w:lang w:eastAsia="ko-KR"/>
        </w:rPr>
        <w:t xml:space="preserve">multiple </w:t>
      </w:r>
      <w:r w:rsidRPr="007C31BC">
        <w:rPr>
          <w:rFonts w:ascii="Times New Roman" w:eastAsia="맑은 고딕" w:hAnsi="Times New Roman"/>
          <w:b/>
          <w:sz w:val="22"/>
          <w:lang w:eastAsia="ko-KR"/>
        </w:rPr>
        <w:t>EHC feedback</w:t>
      </w:r>
      <w:r w:rsidR="00232F91">
        <w:rPr>
          <w:rFonts w:ascii="Times New Roman" w:eastAsia="맑은 고딕" w:hAnsi="Times New Roman"/>
          <w:b/>
          <w:sz w:val="22"/>
          <w:lang w:eastAsia="ko-KR"/>
        </w:rPr>
        <w:t>s</w:t>
      </w:r>
    </w:p>
    <w:p w:rsidR="007C31BC" w:rsidRDefault="007C31BC" w:rsidP="007C31BC">
      <w:pPr>
        <w:jc w:val="left"/>
        <w:rPr>
          <w:rFonts w:ascii="Times New Roman" w:eastAsia="맑은 고딕" w:hAnsi="Times New Roman"/>
          <w:sz w:val="22"/>
          <w:lang w:eastAsia="ko-KR"/>
        </w:rPr>
      </w:pPr>
    </w:p>
    <w:p w:rsidR="00A16D24" w:rsidRDefault="00A16D24" w:rsidP="007C31BC">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Of course, </w:t>
      </w:r>
      <w:r w:rsidR="00232F91">
        <w:rPr>
          <w:rFonts w:ascii="Times New Roman" w:eastAsia="맑은 고딕" w:hAnsi="Times New Roman"/>
          <w:sz w:val="22"/>
          <w:lang w:eastAsia="ko-KR"/>
        </w:rPr>
        <w:t xml:space="preserve">it can be </w:t>
      </w:r>
      <w:r>
        <w:rPr>
          <w:rFonts w:ascii="Times New Roman" w:eastAsia="맑은 고딕" w:hAnsi="Times New Roman"/>
          <w:sz w:val="22"/>
          <w:lang w:eastAsia="ko-KR"/>
        </w:rPr>
        <w:t>argue</w:t>
      </w:r>
      <w:r w:rsidR="00232F91">
        <w:rPr>
          <w:rFonts w:ascii="Times New Roman" w:eastAsia="맑은 고딕" w:hAnsi="Times New Roman"/>
          <w:sz w:val="22"/>
          <w:lang w:eastAsia="ko-KR"/>
        </w:rPr>
        <w:t>d</w:t>
      </w:r>
      <w:r>
        <w:rPr>
          <w:rFonts w:ascii="Times New Roman" w:eastAsia="맑은 고딕" w:hAnsi="Times New Roman"/>
          <w:sz w:val="22"/>
          <w:lang w:eastAsia="ko-KR"/>
        </w:rPr>
        <w:t xml:space="preserve"> that </w:t>
      </w:r>
      <w:r w:rsidR="00232F91">
        <w:rPr>
          <w:rFonts w:ascii="Times New Roman" w:eastAsia="맑은 고딕" w:hAnsi="Times New Roman"/>
          <w:sz w:val="22"/>
          <w:lang w:eastAsia="ko-KR"/>
        </w:rPr>
        <w:t>the transmission of the URLLC traffic would not be delayed</w:t>
      </w:r>
      <w:r w:rsidR="00D171FA">
        <w:rPr>
          <w:rFonts w:ascii="Times New Roman" w:eastAsia="맑은 고딕" w:hAnsi="Times New Roman" w:hint="eastAsia"/>
          <w:sz w:val="22"/>
          <w:lang w:eastAsia="ko-KR"/>
        </w:rPr>
        <w:t xml:space="preserve"> </w:t>
      </w:r>
      <w:r w:rsidR="00D171FA">
        <w:rPr>
          <w:rFonts w:ascii="Times New Roman" w:eastAsia="맑은 고딕" w:hAnsi="Times New Roman"/>
          <w:sz w:val="22"/>
          <w:lang w:eastAsia="ko-KR"/>
        </w:rPr>
        <w:t>eve if the multiple EHC feedbacks are transmitted</w:t>
      </w:r>
      <w:r w:rsidR="00232F91">
        <w:rPr>
          <w:rFonts w:ascii="Times New Roman" w:eastAsia="맑은 고딕" w:hAnsi="Times New Roman"/>
          <w:sz w:val="22"/>
          <w:lang w:eastAsia="ko-KR"/>
        </w:rPr>
        <w:t>. This is because the EHC feedback is only one or two bytes and not many EHC feedback would not be transmitted. However, considering that the URLLC traffic requiring high throughput, e.g., VR and AR, can be carried on a PDCP entity configured with EHC, lots of EHC feedback would be transmitted to the EHC compressor. In this case, the delay of transmission for the URLLC traffic requiring high throughput would be getting worse. In addition, it causes a huge waste of radio resources</w:t>
      </w:r>
    </w:p>
    <w:p w:rsidR="00A16D24" w:rsidRDefault="00232F91" w:rsidP="007C31BC">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Thus, we think that the </w:t>
      </w:r>
      <w:r>
        <w:rPr>
          <w:rFonts w:ascii="Times New Roman" w:eastAsia="맑은 고딕" w:hAnsi="Times New Roman"/>
          <w:sz w:val="22"/>
          <w:lang w:eastAsia="ko-KR"/>
        </w:rPr>
        <w:t xml:space="preserve">mechanism should </w:t>
      </w:r>
      <w:r w:rsidRPr="00663D7B">
        <w:rPr>
          <w:rFonts w:ascii="Times New Roman" w:eastAsia="맑은 고딕" w:hAnsi="Times New Roman"/>
          <w:sz w:val="22"/>
          <w:lang w:eastAsia="ko-KR"/>
        </w:rPr>
        <w:t xml:space="preserve">be </w:t>
      </w:r>
      <w:r>
        <w:rPr>
          <w:rFonts w:ascii="Times New Roman" w:eastAsia="맑은 고딕" w:hAnsi="Times New Roman"/>
          <w:sz w:val="22"/>
          <w:lang w:eastAsia="ko-KR"/>
        </w:rPr>
        <w:t>considered to reduce the number of EHC feedback.</w:t>
      </w:r>
    </w:p>
    <w:p w:rsidR="00232F91" w:rsidRPr="00232F91" w:rsidRDefault="00232F91" w:rsidP="007C31BC">
      <w:pPr>
        <w:jc w:val="left"/>
        <w:rPr>
          <w:rFonts w:ascii="Times New Roman" w:eastAsia="맑은 고딕" w:hAnsi="Times New Roman"/>
          <w:b/>
          <w:sz w:val="22"/>
          <w:lang w:eastAsia="ko-KR"/>
        </w:rPr>
      </w:pPr>
      <w:r w:rsidRPr="00232F91">
        <w:rPr>
          <w:rFonts w:ascii="Times New Roman" w:eastAsia="맑은 고딕" w:hAnsi="Times New Roman"/>
          <w:b/>
          <w:sz w:val="22"/>
          <w:lang w:eastAsia="ko-KR"/>
        </w:rPr>
        <w:t>Proposal 1. The</w:t>
      </w:r>
      <w:r w:rsidRPr="00232F91">
        <w:rPr>
          <w:rFonts w:ascii="Times New Roman" w:eastAsia="맑은 고딕" w:hAnsi="Times New Roman" w:hint="eastAsia"/>
          <w:b/>
          <w:sz w:val="22"/>
          <w:lang w:eastAsia="ko-KR"/>
        </w:rPr>
        <w:t xml:space="preserve"> </w:t>
      </w:r>
      <w:r w:rsidRPr="00232F91">
        <w:rPr>
          <w:rFonts w:ascii="Times New Roman" w:eastAsia="맑은 고딕" w:hAnsi="Times New Roman"/>
          <w:b/>
          <w:sz w:val="22"/>
          <w:lang w:eastAsia="ko-KR"/>
        </w:rPr>
        <w:t>mechanism should be considered to reduce the number of EHC feedback.</w:t>
      </w:r>
    </w:p>
    <w:p w:rsidR="002140A4" w:rsidRPr="002140A4" w:rsidRDefault="002140A4">
      <w:pPr>
        <w:jc w:val="left"/>
        <w:rPr>
          <w:rFonts w:ascii="Times New Roman" w:eastAsia="맑은 고딕" w:hAnsi="Times New Roman"/>
          <w:sz w:val="22"/>
          <w:lang w:eastAsia="ko-KR"/>
        </w:rPr>
      </w:pPr>
    </w:p>
    <w:p w:rsidR="00543A5A" w:rsidRDefault="00D809C9">
      <w:pPr>
        <w:pStyle w:val="1"/>
        <w:numPr>
          <w:ilvl w:val="0"/>
          <w:numId w:val="1"/>
        </w:numPr>
        <w:rPr>
          <w:rFonts w:ascii="Times New Roman" w:eastAsia="맑은 고딕" w:hAnsi="Times New Roman" w:cs="Times New Roman"/>
          <w:lang w:val="en-US" w:eastAsia="ko-KR"/>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Pr>
          <w:rFonts w:ascii="Times New Roman" w:eastAsia="맑은 고딕" w:hAnsi="Times New Roman" w:cs="Times New Roman"/>
          <w:lang w:val="en-US" w:eastAsia="ko-KR"/>
        </w:rPr>
        <w:t>Conclusion</w:t>
      </w:r>
    </w:p>
    <w:p w:rsidR="00543A5A" w:rsidRDefault="00D809C9">
      <w:pPr>
        <w:jc w:val="left"/>
        <w:rPr>
          <w:rFonts w:ascii="Times New Roman" w:eastAsia="맑은 고딕" w:hAnsi="Times New Roman"/>
          <w:sz w:val="22"/>
          <w:lang w:eastAsia="ko-KR"/>
        </w:rPr>
      </w:pPr>
      <w:bookmarkStart w:id="19" w:name="_Toc450908196"/>
      <w:bookmarkStart w:id="20" w:name="_In-sequence_SDU_delivery"/>
      <w:bookmarkEnd w:id="19"/>
      <w:bookmarkEnd w:id="20"/>
      <w:r>
        <w:rPr>
          <w:rFonts w:ascii="Times New Roman" w:eastAsia="맑은 고딕" w:hAnsi="Times New Roman" w:hint="eastAsia"/>
          <w:sz w:val="22"/>
          <w:lang w:eastAsia="ko-KR"/>
        </w:rPr>
        <w:t xml:space="preserve">In this contribution, </w:t>
      </w:r>
      <w:r>
        <w:rPr>
          <w:rFonts w:ascii="Times New Roman" w:eastAsia="맑은 고딕" w:hAnsi="Times New Roman"/>
          <w:sz w:val="22"/>
          <w:lang w:eastAsia="ko-KR"/>
        </w:rPr>
        <w:t xml:space="preserve">we show our views </w:t>
      </w:r>
      <w:r w:rsidR="000923C7">
        <w:rPr>
          <w:rFonts w:ascii="Times New Roman" w:eastAsia="맑은 고딕" w:hAnsi="Times New Roman"/>
          <w:sz w:val="22"/>
          <w:lang w:eastAsia="ko-KR"/>
        </w:rPr>
        <w:t xml:space="preserve">on how to </w:t>
      </w:r>
      <w:r w:rsidR="001374CE" w:rsidRPr="001374CE">
        <w:rPr>
          <w:rFonts w:ascii="Times New Roman" w:eastAsia="맑은 고딕" w:hAnsi="Times New Roman"/>
          <w:sz w:val="22"/>
          <w:lang w:eastAsia="ko-KR"/>
        </w:rPr>
        <w:t>reduce the number of EHC feedback</w:t>
      </w:r>
      <w:r>
        <w:rPr>
          <w:rFonts w:ascii="Times New Roman" w:eastAsia="맑은 고딕" w:hAnsi="Times New Roman"/>
          <w:sz w:val="22"/>
          <w:lang w:eastAsia="ko-KR"/>
        </w:rPr>
        <w:t>. Based on the above discussion, we propose followings.</w:t>
      </w:r>
    </w:p>
    <w:p w:rsidR="001374CE" w:rsidRPr="00232F91" w:rsidRDefault="001374CE" w:rsidP="001374CE">
      <w:pPr>
        <w:jc w:val="left"/>
        <w:rPr>
          <w:rFonts w:ascii="Times New Roman" w:eastAsia="맑은 고딕" w:hAnsi="Times New Roman"/>
          <w:b/>
          <w:sz w:val="22"/>
          <w:lang w:eastAsia="ko-KR"/>
        </w:rPr>
      </w:pPr>
      <w:r w:rsidRPr="00232F91">
        <w:rPr>
          <w:rFonts w:ascii="Times New Roman" w:eastAsia="맑은 고딕" w:hAnsi="Times New Roman"/>
          <w:b/>
          <w:sz w:val="22"/>
          <w:lang w:eastAsia="ko-KR"/>
        </w:rPr>
        <w:t>Proposal 1. The</w:t>
      </w:r>
      <w:r w:rsidRPr="00232F91">
        <w:rPr>
          <w:rFonts w:ascii="Times New Roman" w:eastAsia="맑은 고딕" w:hAnsi="Times New Roman" w:hint="eastAsia"/>
          <w:b/>
          <w:sz w:val="22"/>
          <w:lang w:eastAsia="ko-KR"/>
        </w:rPr>
        <w:t xml:space="preserve"> </w:t>
      </w:r>
      <w:r w:rsidRPr="00232F91">
        <w:rPr>
          <w:rFonts w:ascii="Times New Roman" w:eastAsia="맑은 고딕" w:hAnsi="Times New Roman"/>
          <w:b/>
          <w:sz w:val="22"/>
          <w:lang w:eastAsia="ko-KR"/>
        </w:rPr>
        <w:t>mechanism should be considered to reduce the number of EHC feedback.</w:t>
      </w:r>
    </w:p>
    <w:p w:rsidR="00543A5A" w:rsidRPr="001374CE" w:rsidRDefault="00543A5A">
      <w:pPr>
        <w:jc w:val="left"/>
        <w:rPr>
          <w:rFonts w:ascii="Times New Roman" w:eastAsia="맑은 고딕" w:hAnsi="Times New Roman"/>
          <w:b/>
          <w:sz w:val="22"/>
          <w:lang w:eastAsia="ko-KR"/>
        </w:rPr>
      </w:pPr>
    </w:p>
    <w:p w:rsidR="00543A5A" w:rsidRDefault="00543A5A">
      <w:pPr>
        <w:rPr>
          <w:rFonts w:eastAsia="맑은 고딕"/>
        </w:rPr>
      </w:pPr>
    </w:p>
    <w:sectPr w:rsidR="00543A5A">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0610" w:rsidRDefault="00FD0610">
      <w:r>
        <w:separator/>
      </w:r>
    </w:p>
  </w:endnote>
  <w:endnote w:type="continuationSeparator" w:id="0">
    <w:p w:rsidR="00FD0610" w:rsidRDefault="00FD0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SimSun"/>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3A5A" w:rsidRDefault="00543A5A">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0610" w:rsidRDefault="00FD0610">
      <w:r>
        <w:separator/>
      </w:r>
    </w:p>
  </w:footnote>
  <w:footnote w:type="continuationSeparator" w:id="0">
    <w:p w:rsidR="00FD0610" w:rsidRDefault="00FD06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3A5A" w:rsidRDefault="00D809C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47F81"/>
    <w:multiLevelType w:val="hybridMultilevel"/>
    <w:tmpl w:val="A1B4EF38"/>
    <w:lvl w:ilvl="0" w:tplc="9EF00D96">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2552047"/>
    <w:multiLevelType w:val="multilevel"/>
    <w:tmpl w:val="D28A8E9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37506F"/>
    <w:multiLevelType w:val="hybridMultilevel"/>
    <w:tmpl w:val="6BB2E4BC"/>
    <w:lvl w:ilvl="0" w:tplc="6CC418E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D039EC"/>
    <w:multiLevelType w:val="hybridMultilevel"/>
    <w:tmpl w:val="C2F249E0"/>
    <w:lvl w:ilvl="0" w:tplc="7F5C81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AB216E"/>
    <w:multiLevelType w:val="hybridMultilevel"/>
    <w:tmpl w:val="5480229C"/>
    <w:lvl w:ilvl="0" w:tplc="FD6CBED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7DF71C5"/>
    <w:multiLevelType w:val="hybridMultilevel"/>
    <w:tmpl w:val="A04C0E14"/>
    <w:lvl w:ilvl="0" w:tplc="08CCDA70">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CB33C87"/>
    <w:multiLevelType w:val="hybridMultilevel"/>
    <w:tmpl w:val="E44258F6"/>
    <w:lvl w:ilvl="0" w:tplc="4B740DC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B6B544A"/>
    <w:multiLevelType w:val="hybridMultilevel"/>
    <w:tmpl w:val="DF543C76"/>
    <w:lvl w:ilvl="0" w:tplc="63205D0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755C51"/>
    <w:multiLevelType w:val="hybridMultilevel"/>
    <w:tmpl w:val="5BF2B196"/>
    <w:lvl w:ilvl="0" w:tplc="B1B05F2A">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64A6BBC"/>
    <w:multiLevelType w:val="hybridMultilevel"/>
    <w:tmpl w:val="A7EEC558"/>
    <w:lvl w:ilvl="0" w:tplc="73A060C4">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8D42AA3"/>
    <w:multiLevelType w:val="hybridMultilevel"/>
    <w:tmpl w:val="CFCECF12"/>
    <w:lvl w:ilvl="0" w:tplc="ECA04EBA">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8" w15:restartNumberingAfterBreak="0">
    <w:nsid w:val="57F52A81"/>
    <w:multiLevelType w:val="hybridMultilevel"/>
    <w:tmpl w:val="A016EECC"/>
    <w:lvl w:ilvl="0" w:tplc="B6A42D6A">
      <w:start w:val="1"/>
      <w:numFmt w:val="bullet"/>
      <w:pStyle w:val="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BF7C8F"/>
    <w:multiLevelType w:val="hybridMultilevel"/>
    <w:tmpl w:val="A8788800"/>
    <w:lvl w:ilvl="0" w:tplc="B2D0718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0146DC0"/>
    <w:multiLevelType w:val="hybridMultilevel"/>
    <w:tmpl w:val="A816F4A2"/>
    <w:lvl w:ilvl="0" w:tplc="98EE49B8">
      <w:start w:val="1"/>
      <w:numFmt w:val="bullet"/>
      <w:pStyle w:val="Agreement"/>
      <w:lvlText w:val=""/>
      <w:lvlJc w:val="left"/>
      <w:pPr>
        <w:tabs>
          <w:tab w:val="num" w:pos="502"/>
        </w:tabs>
        <w:ind w:left="502" w:hanging="360"/>
      </w:pPr>
      <w:rPr>
        <w:rFonts w:ascii="Symbol" w:hAnsi="Symbol" w:hint="default"/>
        <w:b/>
        <w:i w:val="0"/>
        <w:color w:val="auto"/>
        <w:sz w:val="22"/>
        <w:lang w:val="en-GB"/>
      </w:rPr>
    </w:lvl>
    <w:lvl w:ilvl="1" w:tplc="04090003">
      <w:start w:val="1"/>
      <w:numFmt w:val="bullet"/>
      <w:lvlText w:val="o"/>
      <w:lvlJc w:val="left"/>
      <w:pPr>
        <w:tabs>
          <w:tab w:val="num" w:pos="-308"/>
        </w:tabs>
        <w:ind w:left="-308" w:hanging="360"/>
      </w:pPr>
      <w:rPr>
        <w:rFonts w:ascii="Courier New" w:hAnsi="Courier New" w:cs="Courier New" w:hint="default"/>
      </w:rPr>
    </w:lvl>
    <w:lvl w:ilvl="2" w:tplc="04090005" w:tentative="1">
      <w:start w:val="1"/>
      <w:numFmt w:val="bullet"/>
      <w:lvlText w:val=""/>
      <w:lvlJc w:val="left"/>
      <w:pPr>
        <w:tabs>
          <w:tab w:val="num" w:pos="412"/>
        </w:tabs>
        <w:ind w:left="412" w:hanging="360"/>
      </w:pPr>
      <w:rPr>
        <w:rFonts w:ascii="Wingdings" w:hAnsi="Wingdings" w:hint="default"/>
      </w:rPr>
    </w:lvl>
    <w:lvl w:ilvl="3" w:tplc="04090001" w:tentative="1">
      <w:start w:val="1"/>
      <w:numFmt w:val="bullet"/>
      <w:lvlText w:val=""/>
      <w:lvlJc w:val="left"/>
      <w:pPr>
        <w:tabs>
          <w:tab w:val="num" w:pos="1132"/>
        </w:tabs>
        <w:ind w:left="1132" w:hanging="360"/>
      </w:pPr>
      <w:rPr>
        <w:rFonts w:ascii="Symbol" w:hAnsi="Symbol" w:hint="default"/>
      </w:rPr>
    </w:lvl>
    <w:lvl w:ilvl="4" w:tplc="04090003" w:tentative="1">
      <w:start w:val="1"/>
      <w:numFmt w:val="bullet"/>
      <w:lvlText w:val="o"/>
      <w:lvlJc w:val="left"/>
      <w:pPr>
        <w:tabs>
          <w:tab w:val="num" w:pos="1852"/>
        </w:tabs>
        <w:ind w:left="1852" w:hanging="360"/>
      </w:pPr>
      <w:rPr>
        <w:rFonts w:ascii="Courier New" w:hAnsi="Courier New" w:cs="Courier New" w:hint="default"/>
      </w:rPr>
    </w:lvl>
    <w:lvl w:ilvl="5" w:tplc="04090005" w:tentative="1">
      <w:start w:val="1"/>
      <w:numFmt w:val="bullet"/>
      <w:lvlText w:val=""/>
      <w:lvlJc w:val="left"/>
      <w:pPr>
        <w:tabs>
          <w:tab w:val="num" w:pos="2572"/>
        </w:tabs>
        <w:ind w:left="2572" w:hanging="360"/>
      </w:pPr>
      <w:rPr>
        <w:rFonts w:ascii="Wingdings" w:hAnsi="Wingdings" w:hint="default"/>
      </w:rPr>
    </w:lvl>
    <w:lvl w:ilvl="6" w:tplc="04090001" w:tentative="1">
      <w:start w:val="1"/>
      <w:numFmt w:val="bullet"/>
      <w:lvlText w:val=""/>
      <w:lvlJc w:val="left"/>
      <w:pPr>
        <w:tabs>
          <w:tab w:val="num" w:pos="3292"/>
        </w:tabs>
        <w:ind w:left="3292" w:hanging="360"/>
      </w:pPr>
      <w:rPr>
        <w:rFonts w:ascii="Symbol" w:hAnsi="Symbol" w:hint="default"/>
      </w:rPr>
    </w:lvl>
    <w:lvl w:ilvl="7" w:tplc="04090003" w:tentative="1">
      <w:start w:val="1"/>
      <w:numFmt w:val="bullet"/>
      <w:lvlText w:val="o"/>
      <w:lvlJc w:val="left"/>
      <w:pPr>
        <w:tabs>
          <w:tab w:val="num" w:pos="4012"/>
        </w:tabs>
        <w:ind w:left="4012" w:hanging="360"/>
      </w:pPr>
      <w:rPr>
        <w:rFonts w:ascii="Courier New" w:hAnsi="Courier New" w:cs="Courier New" w:hint="default"/>
      </w:rPr>
    </w:lvl>
    <w:lvl w:ilvl="8" w:tplc="04090005" w:tentative="1">
      <w:start w:val="1"/>
      <w:numFmt w:val="bullet"/>
      <w:lvlText w:val=""/>
      <w:lvlJc w:val="left"/>
      <w:pPr>
        <w:tabs>
          <w:tab w:val="num" w:pos="4732"/>
        </w:tabs>
        <w:ind w:left="4732" w:hanging="360"/>
      </w:pPr>
      <w:rPr>
        <w:rFonts w:ascii="Wingdings" w:hAnsi="Wingdings" w:hint="default"/>
      </w:rPr>
    </w:lvl>
  </w:abstractNum>
  <w:abstractNum w:abstractNumId="21" w15:restartNumberingAfterBreak="0">
    <w:nsid w:val="70677BA0"/>
    <w:multiLevelType w:val="hybridMultilevel"/>
    <w:tmpl w:val="6742A45E"/>
    <w:lvl w:ilvl="0" w:tplc="3D52FD6A">
      <w:start w:val="2019"/>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5EF2C1F"/>
    <w:multiLevelType w:val="hybridMultilevel"/>
    <w:tmpl w:val="64EC099E"/>
    <w:lvl w:ilvl="0" w:tplc="64B26DF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227D2B"/>
    <w:multiLevelType w:val="hybridMultilevel"/>
    <w:tmpl w:val="831E79FE"/>
    <w:lvl w:ilvl="0" w:tplc="6A4669C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16"/>
  </w:num>
  <w:num w:numId="3">
    <w:abstractNumId w:val="12"/>
  </w:num>
  <w:num w:numId="4">
    <w:abstractNumId w:val="13"/>
  </w:num>
  <w:num w:numId="5">
    <w:abstractNumId w:val="8"/>
  </w:num>
  <w:num w:numId="6">
    <w:abstractNumId w:val="14"/>
  </w:num>
  <w:num w:numId="7">
    <w:abstractNumId w:val="18"/>
  </w:num>
  <w:num w:numId="8">
    <w:abstractNumId w:val="9"/>
  </w:num>
  <w:num w:numId="9">
    <w:abstractNumId w:val="17"/>
  </w:num>
  <w:num w:numId="10">
    <w:abstractNumId w:val="23"/>
  </w:num>
  <w:num w:numId="11">
    <w:abstractNumId w:val="22"/>
  </w:num>
  <w:num w:numId="12">
    <w:abstractNumId w:val="19"/>
  </w:num>
  <w:num w:numId="13">
    <w:abstractNumId w:val="7"/>
  </w:num>
  <w:num w:numId="14">
    <w:abstractNumId w:val="21"/>
  </w:num>
  <w:num w:numId="15">
    <w:abstractNumId w:val="1"/>
  </w:num>
  <w:num w:numId="16">
    <w:abstractNumId w:val="3"/>
  </w:num>
  <w:num w:numId="17">
    <w:abstractNumId w:val="24"/>
  </w:num>
  <w:num w:numId="18">
    <w:abstractNumId w:val="11"/>
  </w:num>
  <w:num w:numId="19">
    <w:abstractNumId w:val="0"/>
  </w:num>
  <w:num w:numId="20">
    <w:abstractNumId w:val="15"/>
  </w:num>
  <w:num w:numId="21">
    <w:abstractNumId w:val="10"/>
  </w:num>
  <w:num w:numId="22">
    <w:abstractNumId w:val="5"/>
  </w:num>
  <w:num w:numId="23">
    <w:abstractNumId w:val="20"/>
  </w:num>
  <w:num w:numId="24">
    <w:abstractNumId w:val="20"/>
  </w:num>
  <w:num w:numId="25">
    <w:abstractNumId w:val="2"/>
  </w:num>
  <w:num w:numId="26">
    <w:abstractNumId w:val="4"/>
  </w:num>
  <w:num w:numId="27">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3A5A"/>
    <w:rsid w:val="000923C7"/>
    <w:rsid w:val="00093580"/>
    <w:rsid w:val="001374CE"/>
    <w:rsid w:val="0014473D"/>
    <w:rsid w:val="001808C3"/>
    <w:rsid w:val="0018300E"/>
    <w:rsid w:val="001B3F3C"/>
    <w:rsid w:val="00212696"/>
    <w:rsid w:val="002140A4"/>
    <w:rsid w:val="00225009"/>
    <w:rsid w:val="00232F91"/>
    <w:rsid w:val="00236758"/>
    <w:rsid w:val="002659C1"/>
    <w:rsid w:val="00270FDF"/>
    <w:rsid w:val="003F16C1"/>
    <w:rsid w:val="004F2C92"/>
    <w:rsid w:val="00543A5A"/>
    <w:rsid w:val="00544936"/>
    <w:rsid w:val="00663D7B"/>
    <w:rsid w:val="007616E6"/>
    <w:rsid w:val="007A5461"/>
    <w:rsid w:val="007C31BC"/>
    <w:rsid w:val="007F04CA"/>
    <w:rsid w:val="008A65AC"/>
    <w:rsid w:val="009364C9"/>
    <w:rsid w:val="009632F7"/>
    <w:rsid w:val="00A16D24"/>
    <w:rsid w:val="00A278B1"/>
    <w:rsid w:val="00A34665"/>
    <w:rsid w:val="00AA3123"/>
    <w:rsid w:val="00AE3FFE"/>
    <w:rsid w:val="00B11AF6"/>
    <w:rsid w:val="00BA11BD"/>
    <w:rsid w:val="00BA4103"/>
    <w:rsid w:val="00BD3FFD"/>
    <w:rsid w:val="00C86FD8"/>
    <w:rsid w:val="00D171FA"/>
    <w:rsid w:val="00D53064"/>
    <w:rsid w:val="00D775D2"/>
    <w:rsid w:val="00D809C9"/>
    <w:rsid w:val="00E563F2"/>
    <w:rsid w:val="00EE3D22"/>
    <w:rsid w:val="00F476F9"/>
    <w:rsid w:val="00F97FA2"/>
    <w:rsid w:val="00FD06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D7698FB-FD7D-4FBA-8FFD-1744D0E01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0">
    <w:name w:val="heading 2"/>
    <w:aliases w:val="Head2A,2,H2,UNDERRUBRIK 1-2,DO NOT USE_h2,h2,h21,Heading 2 Char,H2 Char,h2 Char"/>
    <w:basedOn w:val="1"/>
    <w:next w:val="a0"/>
    <w:qFormat/>
    <w:pPr>
      <w:pBdr>
        <w:top w:val="none" w:sz="0" w:space="0" w:color="auto"/>
      </w:pBdr>
      <w:spacing w:before="180"/>
      <w:outlineLvl w:val="1"/>
    </w:pPr>
    <w:rPr>
      <w:sz w:val="32"/>
      <w:szCs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0"/>
    <w:next w:val="a0"/>
    <w:qFormat/>
    <w:pPr>
      <w:numPr>
        <w:ilvl w:val="2"/>
      </w:numPr>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
    <w:basedOn w:val="30"/>
    <w:next w:val="a0"/>
    <w:qFormat/>
    <w:pPr>
      <w:numPr>
        <w:ilvl w:val="3"/>
      </w:numPr>
      <w:outlineLvl w:val="3"/>
    </w:pPr>
    <w:rPr>
      <w:sz w:val="24"/>
      <w:szCs w:val="24"/>
    </w:rPr>
  </w:style>
  <w:style w:type="paragraph" w:styleId="50">
    <w:name w:val="heading 5"/>
    <w:basedOn w:val="40"/>
    <w:next w:val="a0"/>
    <w:qFormat/>
    <w:pPr>
      <w:numPr>
        <w:ilvl w:val="4"/>
      </w:numPr>
      <w:outlineLvl w:val="4"/>
    </w:pPr>
    <w:rPr>
      <w:sz w:val="22"/>
      <w:szCs w:val="22"/>
    </w:rPr>
  </w:style>
  <w:style w:type="paragraph" w:styleId="6">
    <w:name w:val="heading 6"/>
    <w:basedOn w:val="a0"/>
    <w:next w:val="a0"/>
    <w:qFormat/>
    <w:pPr>
      <w:keepNext/>
      <w:keepLines/>
      <w:spacing w:before="120"/>
      <w:outlineLvl w:val="5"/>
    </w:pPr>
    <w:rPr>
      <w:rFonts w:cs="Arial"/>
    </w:rPr>
  </w:style>
  <w:style w:type="paragraph" w:styleId="7">
    <w:name w:val="heading 7"/>
    <w:basedOn w:val="a0"/>
    <w:next w:val="a0"/>
    <w:qFormat/>
    <w:pPr>
      <w:keepNext/>
      <w:keepLines/>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uiPriority w:val="35"/>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
    <w:name w:val="List Bullet 2"/>
    <w:basedOn w:val="a"/>
    <w:pPr>
      <w:numPr>
        <w:numId w:val="6"/>
      </w:numPr>
    </w:pPr>
  </w:style>
  <w:style w:type="paragraph" w:styleId="a">
    <w:name w:val="List Bullet"/>
    <w:basedOn w:val="ab"/>
    <w:pPr>
      <w:numPr>
        <w:numId w:val="5"/>
      </w:numPr>
    </w:pPr>
  </w:style>
  <w:style w:type="paragraph" w:styleId="3">
    <w:name w:val="List Bullet 3"/>
    <w:basedOn w:val="2"/>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
    <w:name w:val="List Bullet 4"/>
    <w:basedOn w:val="3"/>
    <w:pPr>
      <w:numPr>
        <w:numId w:val="8"/>
      </w:numPr>
    </w:pPr>
  </w:style>
  <w:style w:type="paragraph" w:styleId="5">
    <w:name w:val="List Bullet 5"/>
    <w:basedOn w:val="4"/>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uiPriority w:val="99"/>
    <w:semiHidden/>
    <w:rPr>
      <w:sz w:val="16"/>
      <w:szCs w:val="16"/>
    </w:rPr>
  </w:style>
  <w:style w:type="paragraph" w:styleId="af2">
    <w:name w:val="annotation text"/>
    <w:basedOn w:val="a0"/>
    <w:link w:val="Char2"/>
    <w:uiPriority w:val="99"/>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uiPriority w:val="99"/>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basedOn w:val="a2"/>
    <w:uiPriority w:val="39"/>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basedOn w:val="a0"/>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customStyle="1" w:styleId="TFZchn">
    <w:name w:val="TF Zchn"/>
    <w:locked/>
    <w:rPr>
      <w:rFonts w:ascii="Arial" w:eastAsia="Times New Roman" w:hAnsi="Arial"/>
      <w:b/>
    </w:rPr>
  </w:style>
  <w:style w:type="paragraph" w:customStyle="1" w:styleId="Agreement">
    <w:name w:val="Agreement"/>
    <w:basedOn w:val="a0"/>
    <w:next w:val="Doc-text2"/>
    <w:pPr>
      <w:numPr>
        <w:numId w:val="23"/>
      </w:numPr>
      <w:tabs>
        <w:tab w:val="num" w:pos="1980"/>
      </w:tabs>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051474">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5301469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108694392">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68924362">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8362873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3.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5.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6.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7.xml><?xml version="1.0" encoding="utf-8"?>
<ds:datastoreItem xmlns:ds="http://schemas.openxmlformats.org/officeDocument/2006/customXml" ds:itemID="{51186DF9-6BEF-4E41-B4D9-A435B95FF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226</TotalTime>
  <Pages>1</Pages>
  <Words>335</Words>
  <Characters>1916</Characters>
  <Application>Microsoft Office Word</Application>
  <DocSecurity>0</DocSecurity>
  <Lines>15</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2247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creator>Geumsan Jo</dc:creator>
  <cp:keywords>LG; TDoc; 3GPP</cp:keywords>
  <cp:lastModifiedBy>LG (Geumsan Jo)</cp:lastModifiedBy>
  <cp:revision>26</cp:revision>
  <cp:lastPrinted>2017-09-25T07:27:00Z</cp:lastPrinted>
  <dcterms:created xsi:type="dcterms:W3CDTF">2019-11-07T06:39:00Z</dcterms:created>
  <dcterms:modified xsi:type="dcterms:W3CDTF">2020-02-14T04:22:00Z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